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bookmarkStart w:id="0" w:name="_GoBack"/>
      <w:r w:rsidR="004B045A">
        <w:rPr>
          <w:rFonts w:ascii="Arial" w:hAnsi="Arial" w:cs="Arial"/>
          <w:b/>
          <w:color w:val="222222"/>
          <w:shd w:val="clear" w:color="auto" w:fill="FFFFFF"/>
        </w:rPr>
        <w:t>CONTRATACIÓN DEL S</w:t>
      </w:r>
      <w:r w:rsidR="006E4E73" w:rsidRPr="006E4E73">
        <w:rPr>
          <w:rFonts w:ascii="Arial" w:hAnsi="Arial" w:cs="Arial"/>
          <w:b/>
          <w:color w:val="222222"/>
          <w:shd w:val="clear" w:color="auto" w:fill="FFFFFF"/>
        </w:rPr>
        <w:t>ERVICIO DE TRANSPORTE</w:t>
      </w:r>
      <w:r w:rsidR="004B045A">
        <w:rPr>
          <w:rFonts w:ascii="Arial" w:hAnsi="Arial" w:cs="Arial"/>
          <w:b/>
          <w:color w:val="222222"/>
          <w:shd w:val="clear" w:color="auto" w:fill="FFFFFF"/>
        </w:rPr>
        <w:t xml:space="preserve"> Y TRASLADO DE CARGA AÉREO INTERNACIONAL DE DONACION PROVENIENTE DEL CENTRO NACIONAL DE PROGRAMAS PREVENTIVOS Y CONTROL DE ENFERMEDADES (CENAPRECE) DE LA SECRETARIA DE SALUD DE MEXICO</w:t>
      </w:r>
      <w:bookmarkEnd w:id="0"/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671B3"/>
    <w:rsid w:val="001A1273"/>
    <w:rsid w:val="0023149A"/>
    <w:rsid w:val="0024580E"/>
    <w:rsid w:val="002D73F9"/>
    <w:rsid w:val="00485898"/>
    <w:rsid w:val="004B045A"/>
    <w:rsid w:val="00511F82"/>
    <w:rsid w:val="005914D1"/>
    <w:rsid w:val="00635C31"/>
    <w:rsid w:val="006E4E73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27</cp:revision>
  <dcterms:created xsi:type="dcterms:W3CDTF">2022-01-10T23:02:00Z</dcterms:created>
  <dcterms:modified xsi:type="dcterms:W3CDTF">2023-07-04T22:25:00Z</dcterms:modified>
</cp:coreProperties>
</file>